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EC" w:rsidRDefault="00946887" w:rsidP="009468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39930" cy="4605715"/>
            <wp:effectExtent l="19050" t="0" r="0" b="0"/>
            <wp:docPr id="1" name="Рисунок 1" descr="памят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30" cy="460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87" w:rsidRDefault="00946887" w:rsidP="0094688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985263"/>
            <wp:effectExtent l="19050" t="0" r="2540" b="0"/>
            <wp:docPr id="10" name="Рисунок 10" descr="памят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ка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46887" w:rsidRDefault="007654EB" w:rsidP="008335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  <w:hyperlink r:id="rId8" w:history="1">
        <w:r w:rsidR="00946887" w:rsidRPr="00946887">
          <w:rPr>
            <w:rFonts w:ascii="Arial" w:eastAsia="Times New Roman" w:hAnsi="Arial" w:cs="Arial"/>
            <w:b/>
            <w:color w:val="222233"/>
            <w:sz w:val="24"/>
            <w:lang w:eastAsia="ru-RU"/>
          </w:rPr>
          <w:t>Что делать при угрозе подтопления?</w:t>
        </w:r>
      </w:hyperlink>
    </w:p>
    <w:p w:rsidR="00946887" w:rsidRPr="00946887" w:rsidRDefault="00946887" w:rsidP="009468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необходимо принять предупредительные меры – создать уплотнения в притворах дверей и окнах подвальных, цокольных и первых этажей;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очистить от мусора водосбросные канавы в районе вашего дома;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закрыть вентиляционные отверстия в подвальных помещениях с целью предупреждения поступления наружных поверхностных вод;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освободить подвалы от имущества и продовольствия;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предусмотреть вывод животных и птиц из подтапливаемых помещений в безопасное место;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заготовить мостки, доски и опоры к ним для обустройства проходов к дому и надворным постройкам на подтапливаемых участках;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заранее составить перечень документов, личных вещей и имущества, необходимых в случае эвакуации;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уложить в рюкзак необходимые теплые вещи, двухсуточный запас продуктов питания и воды;</w:t>
      </w:r>
    </w:p>
    <w:p w:rsidR="00946887" w:rsidRPr="00946887" w:rsidRDefault="00946887" w:rsidP="0094688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 возникновении подтоплений и выявленных причинах сообщайте по телефону 101, с</w:t>
      </w:r>
      <w:r w:rsidR="0083353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468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мобильного 112.</w:t>
      </w:r>
    </w:p>
    <w:p w:rsidR="00946887" w:rsidRPr="00946887" w:rsidRDefault="00946887" w:rsidP="00946887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468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Рекомендации подготовлены специалистами Главного управления МЧС России по Алтайскому краю</w:t>
      </w:r>
    </w:p>
    <w:p w:rsidR="00946887" w:rsidRPr="00946887" w:rsidRDefault="00946887" w:rsidP="00946887">
      <w:pPr>
        <w:jc w:val="center"/>
      </w:pPr>
    </w:p>
    <w:p w:rsidR="00946887" w:rsidRDefault="00946887" w:rsidP="00946887">
      <w:pPr>
        <w:jc w:val="center"/>
      </w:pPr>
    </w:p>
    <w:p w:rsidR="00946887" w:rsidRDefault="007654EB" w:rsidP="008335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  <w:hyperlink r:id="rId9" w:history="1">
        <w:r w:rsidR="00946887" w:rsidRPr="00946887">
          <w:rPr>
            <w:rFonts w:ascii="Arial" w:eastAsia="Times New Roman" w:hAnsi="Arial" w:cs="Arial"/>
            <w:b/>
            <w:color w:val="222233"/>
            <w:sz w:val="24"/>
            <w:lang w:eastAsia="ru-RU"/>
          </w:rPr>
          <w:t>Что делать, если вы получили сигнал об угрозе наводнения?</w:t>
        </w:r>
      </w:hyperlink>
    </w:p>
    <w:p w:rsidR="00946887" w:rsidRPr="00946887" w:rsidRDefault="00946887" w:rsidP="009468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222233"/>
          <w:sz w:val="24"/>
          <w:szCs w:val="24"/>
          <w:lang w:eastAsia="ru-RU"/>
        </w:rPr>
      </w:pPr>
    </w:p>
    <w:p w:rsidR="00946887" w:rsidRPr="00946887" w:rsidRDefault="00833534" w:rsidP="0094688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ваше село</w:t>
      </w:r>
      <w:r w:rsidR="00946887"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часто страдает от наводнений: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 и кратчайшие пути движения к ним;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запомните места хранения лодок, плотов и строительных материалов для изготовления необходимых подручных плавсредств;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заранее составьте перечень документов, имущества и медикаментов, которые необходимо вывезти при эвакуации в первую очередь;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уложите в специальный чемодан или рюкзак ценности, необходимые теплые вещи, запас продуктов, воды, а также медикаменты;</w:t>
      </w:r>
    </w:p>
    <w:p w:rsidR="00946887" w:rsidRPr="00946887" w:rsidRDefault="00946887" w:rsidP="00946887">
      <w:pPr>
        <w:numPr>
          <w:ilvl w:val="0"/>
          <w:numId w:val="2"/>
        </w:numPr>
        <w:shd w:val="clear" w:color="auto" w:fill="FFFFFF"/>
        <w:spacing w:after="0"/>
        <w:ind w:left="240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9468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подготовьте лодки (например, залейте водой, чтобы они не рассохлись) и другие плавсредства. Обязательно привяжите лодки и плоты веревками к дому (желательно повыше), чтобы их не унесло.</w:t>
      </w:r>
    </w:p>
    <w:p w:rsidR="00946887" w:rsidRDefault="00946887" w:rsidP="00946887">
      <w:pPr>
        <w:jc w:val="center"/>
      </w:pPr>
    </w:p>
    <w:p w:rsidR="009F196B" w:rsidRDefault="009F196B" w:rsidP="009468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93460" cy="4305935"/>
            <wp:effectExtent l="19050" t="0" r="2540" b="0"/>
            <wp:docPr id="2" name="Рисунок 1" descr="C:\Users\Admin\Desktop\Мои документы\03 ПОСТАНОВЛЕНИЯ\постановления 2019\Паводок 2019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ументы\03 ПОСТАНОВЛЕНИЯ\постановления 2019\Паводок 2019\памят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96B" w:rsidSect="00946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AC5"/>
    <w:multiLevelType w:val="multilevel"/>
    <w:tmpl w:val="91E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F4B65"/>
    <w:multiLevelType w:val="multilevel"/>
    <w:tmpl w:val="2B00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887"/>
    <w:rsid w:val="00016956"/>
    <w:rsid w:val="003736EA"/>
    <w:rsid w:val="00422084"/>
    <w:rsid w:val="007654EB"/>
    <w:rsid w:val="00833534"/>
    <w:rsid w:val="00946887"/>
    <w:rsid w:val="009F196B"/>
    <w:rsid w:val="00A01F1A"/>
    <w:rsid w:val="00E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3728-E4C4-48C0-8F80-E40D71F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56"/>
  </w:style>
  <w:style w:type="paragraph" w:styleId="2">
    <w:name w:val="heading 2"/>
    <w:basedOn w:val="a"/>
    <w:link w:val="20"/>
    <w:uiPriority w:val="9"/>
    <w:qFormat/>
    <w:rsid w:val="00946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4688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-alt.ru/index.php/pavodok-2018/6270-chto-delat-pri-ugroze-podtopleniya-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al-alt.ru/index.php/pavodok-2018/6269-chto-delat-esli-vy-poluchili-signal-ob-ugroze-navodneni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1EDF-17C2-4461-B6D1-83053645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2018-04-03T08:31:00Z</dcterms:created>
  <dcterms:modified xsi:type="dcterms:W3CDTF">2020-03-23T10:45:00Z</dcterms:modified>
</cp:coreProperties>
</file>